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EBA8E" w14:textId="77777777" w:rsidR="001452F1" w:rsidRDefault="001452F1" w:rsidP="00F70381">
      <w:pPr>
        <w:jc w:val="right"/>
        <w:rPr>
          <w:i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BB24AB" w14:paraId="09155664" w14:textId="77777777" w:rsidTr="00BB24AB">
        <w:tc>
          <w:tcPr>
            <w:tcW w:w="4111" w:type="dxa"/>
            <w:hideMark/>
          </w:tcPr>
          <w:p w14:paraId="46FD93A1" w14:textId="7094EF9A" w:rsidR="00BB24AB" w:rsidRDefault="00BB24AB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E156CD8" wp14:editId="01D8ADEC">
                  <wp:extent cx="371475" cy="476250"/>
                  <wp:effectExtent l="0" t="0" r="952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24AB" w14:paraId="7E5804A2" w14:textId="77777777" w:rsidTr="00BB24AB">
        <w:tc>
          <w:tcPr>
            <w:tcW w:w="4111" w:type="dxa"/>
            <w:hideMark/>
          </w:tcPr>
          <w:p w14:paraId="129FF812" w14:textId="77777777" w:rsidR="00BB24AB" w:rsidRDefault="00BB24AB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REPUBLIKA HRVATSKA ZAGREBAČKA ŽUPANIJA</w:t>
            </w:r>
          </w:p>
          <w:p w14:paraId="1DFC97CB" w14:textId="77777777" w:rsidR="00BB24AB" w:rsidRDefault="00BB24AB">
            <w:pPr>
              <w:keepNext/>
              <w:outlineLvl w:val="0"/>
              <w:rPr>
                <w:b/>
              </w:rPr>
            </w:pPr>
            <w:r>
              <w:rPr>
                <w:b/>
              </w:rPr>
              <w:t xml:space="preserve">           GRAD VELIKA GORICA                 </w:t>
            </w:r>
          </w:p>
        </w:tc>
      </w:tr>
    </w:tbl>
    <w:p w14:paraId="11B6BC68" w14:textId="77777777" w:rsidR="00BB24AB" w:rsidRDefault="00BB24AB" w:rsidP="00BB24AB">
      <w:pPr>
        <w:rPr>
          <w:b/>
        </w:rPr>
      </w:pPr>
      <w:r>
        <w:rPr>
          <w:b/>
        </w:rPr>
        <w:t xml:space="preserve">               GRADSKO VIJEĆE</w:t>
      </w:r>
    </w:p>
    <w:p w14:paraId="2A669782" w14:textId="77777777" w:rsidR="00BB24AB" w:rsidRDefault="00BB24AB" w:rsidP="00BB24AB">
      <w:pPr>
        <w:rPr>
          <w:b/>
          <w:bCs/>
          <w:i/>
          <w:iCs/>
        </w:rPr>
      </w:pPr>
    </w:p>
    <w:p w14:paraId="3CCF12C5" w14:textId="7BC22E79" w:rsidR="00BB24AB" w:rsidRDefault="00BB24AB" w:rsidP="00BB24AB">
      <w:r>
        <w:t>KLASA:024-01/2025-04/8</w:t>
      </w:r>
      <w:r>
        <w:t>7</w:t>
      </w:r>
    </w:p>
    <w:p w14:paraId="6F0FE069" w14:textId="77777777" w:rsidR="00BB24AB" w:rsidRDefault="00BB24AB" w:rsidP="00BB24AB">
      <w:r>
        <w:t>URBROJ:238-31-02-2025-01</w:t>
      </w:r>
    </w:p>
    <w:p w14:paraId="4F211BF9" w14:textId="77777777" w:rsidR="00BB24AB" w:rsidRDefault="00BB24AB" w:rsidP="00BB24AB">
      <w:r>
        <w:t>U Velikoj Gorici, 09. listopada 2025.</w:t>
      </w:r>
    </w:p>
    <w:p w14:paraId="5EA9FB59" w14:textId="77777777" w:rsidR="001452F1" w:rsidRDefault="001452F1" w:rsidP="00F70381">
      <w:pPr>
        <w:jc w:val="right"/>
        <w:rPr>
          <w:i/>
        </w:rPr>
      </w:pPr>
    </w:p>
    <w:p w14:paraId="646D210F" w14:textId="77777777" w:rsidR="00F70381" w:rsidRDefault="00F70381" w:rsidP="00F70381">
      <w:pPr>
        <w:ind w:left="5664"/>
        <w:jc w:val="right"/>
      </w:pPr>
    </w:p>
    <w:p w14:paraId="499A32B0" w14:textId="05BD6C18" w:rsidR="00F70381" w:rsidRDefault="00F70381" w:rsidP="00F70381">
      <w:pPr>
        <w:jc w:val="both"/>
      </w:pPr>
      <w:bookmarkStart w:id="0" w:name="_Hlk209513560"/>
      <w:r>
        <w:t xml:space="preserve">Na temelju članka </w:t>
      </w:r>
      <w:bookmarkStart w:id="1" w:name="_Hlk209615717"/>
      <w:r>
        <w:t>14. Zakona o ublažavanju i uklanjanju posljedica prirodnih nepogoda (Narodne novine br. 16/19)</w:t>
      </w:r>
      <w:bookmarkEnd w:id="0"/>
      <w:r>
        <w:t xml:space="preserve"> i članka 33. Statuta  Grada Velike Gorice (Službeni glasnik Grada Velike Gorice br.</w:t>
      </w:r>
      <w:r w:rsidR="00470FD3">
        <w:t xml:space="preserve"> 1/21</w:t>
      </w:r>
      <w:r>
        <w:t>)</w:t>
      </w:r>
      <w:bookmarkEnd w:id="1"/>
      <w:r>
        <w:t xml:space="preserve">, Gradsko vijeće Grada Velike Gorice, na </w:t>
      </w:r>
      <w:r w:rsidR="00BB24AB">
        <w:t xml:space="preserve">3. </w:t>
      </w:r>
      <w:r>
        <w:t xml:space="preserve">sjednici održanoj </w:t>
      </w:r>
      <w:r w:rsidR="00BB24AB">
        <w:t>08. listopada</w:t>
      </w:r>
      <w:r>
        <w:t xml:space="preserve"> 2025. godine, donosi</w:t>
      </w:r>
    </w:p>
    <w:p w14:paraId="3B97558A" w14:textId="77777777" w:rsidR="00F70381" w:rsidRDefault="00F70381" w:rsidP="00F70381"/>
    <w:p w14:paraId="37B9738A" w14:textId="77777777" w:rsidR="00F70381" w:rsidRDefault="00F70381" w:rsidP="00F70381"/>
    <w:p w14:paraId="609237E4" w14:textId="77777777" w:rsidR="00F70381" w:rsidRDefault="00F70381" w:rsidP="00F70381">
      <w:pPr>
        <w:jc w:val="center"/>
        <w:rPr>
          <w:b/>
        </w:rPr>
      </w:pPr>
      <w:r>
        <w:rPr>
          <w:b/>
        </w:rPr>
        <w:t>ZAKLJUČAK</w:t>
      </w:r>
    </w:p>
    <w:p w14:paraId="64771FF6" w14:textId="77777777" w:rsidR="00F70381" w:rsidRDefault="00F70381" w:rsidP="00F70381">
      <w:pPr>
        <w:jc w:val="center"/>
        <w:rPr>
          <w:b/>
        </w:rPr>
      </w:pPr>
      <w:r>
        <w:rPr>
          <w:b/>
        </w:rPr>
        <w:t xml:space="preserve">o osnivanju i imenovanju Povjerenstva </w:t>
      </w:r>
    </w:p>
    <w:p w14:paraId="4911FD0E" w14:textId="77777777" w:rsidR="00F70381" w:rsidRDefault="00F70381" w:rsidP="00F70381">
      <w:pPr>
        <w:jc w:val="center"/>
      </w:pPr>
      <w:r>
        <w:rPr>
          <w:b/>
        </w:rPr>
        <w:t>za procjenu šteta od prirodnih nepogoda</w:t>
      </w:r>
    </w:p>
    <w:p w14:paraId="5225D003" w14:textId="77777777" w:rsidR="00F70381" w:rsidRDefault="00F70381" w:rsidP="00F70381">
      <w:r>
        <w:t xml:space="preserve"> </w:t>
      </w:r>
    </w:p>
    <w:p w14:paraId="0FA9D956" w14:textId="77777777" w:rsidR="00F70381" w:rsidRDefault="00F70381" w:rsidP="00F70381">
      <w:pPr>
        <w:jc w:val="center"/>
        <w:rPr>
          <w:b/>
        </w:rPr>
      </w:pPr>
      <w:r>
        <w:rPr>
          <w:b/>
        </w:rPr>
        <w:t>I.</w:t>
      </w:r>
    </w:p>
    <w:p w14:paraId="02036E58" w14:textId="77777777" w:rsidR="00F70381" w:rsidRDefault="00F70381" w:rsidP="00F70381">
      <w:pPr>
        <w:rPr>
          <w:b/>
        </w:rPr>
      </w:pPr>
    </w:p>
    <w:p w14:paraId="58ACDEFD" w14:textId="77777777" w:rsidR="00F70381" w:rsidRDefault="00F70381" w:rsidP="00F70381">
      <w:pPr>
        <w:ind w:firstLine="360"/>
        <w:jc w:val="both"/>
      </w:pPr>
      <w:r>
        <w:t>Osniva se i imenuje Povjerenstvo za procjenu šteta od prirodnih nepogoda u slijedećem sastavu:</w:t>
      </w:r>
    </w:p>
    <w:p w14:paraId="7AF37284" w14:textId="77777777" w:rsidR="00F70381" w:rsidRDefault="00F70381" w:rsidP="00F70381">
      <w:pPr>
        <w:jc w:val="both"/>
      </w:pPr>
    </w:p>
    <w:p w14:paraId="687D244B" w14:textId="77777777" w:rsidR="00F70381" w:rsidRDefault="00F70381" w:rsidP="00F70381">
      <w:pPr>
        <w:pStyle w:val="Odlomakpopisa"/>
        <w:numPr>
          <w:ilvl w:val="0"/>
          <w:numId w:val="10"/>
        </w:numPr>
        <w:tabs>
          <w:tab w:val="left" w:pos="720"/>
        </w:tabs>
        <w:jc w:val="both"/>
        <w:textAlignment w:val="auto"/>
      </w:pPr>
      <w:r>
        <w:t xml:space="preserve">Marko Kos, </w:t>
      </w:r>
      <w:proofErr w:type="spellStart"/>
      <w:r>
        <w:t>mag.ing.agr</w:t>
      </w:r>
      <w:proofErr w:type="spellEnd"/>
      <w:r>
        <w:t>. - predsjednik,</w:t>
      </w:r>
    </w:p>
    <w:p w14:paraId="23E63248" w14:textId="77777777" w:rsidR="00F70381" w:rsidRDefault="00F70381" w:rsidP="00F70381">
      <w:pPr>
        <w:numPr>
          <w:ilvl w:val="0"/>
          <w:numId w:val="10"/>
        </w:numPr>
        <w:tabs>
          <w:tab w:val="left" w:pos="720"/>
        </w:tabs>
        <w:jc w:val="both"/>
        <w:textAlignment w:val="baseline"/>
      </w:pPr>
      <w:r>
        <w:t xml:space="preserve">Zlata Filipović, </w:t>
      </w:r>
      <w:proofErr w:type="spellStart"/>
      <w:r>
        <w:t>dipl.ing.agr</w:t>
      </w:r>
      <w:proofErr w:type="spellEnd"/>
      <w:r>
        <w:t>. - članica,</w:t>
      </w:r>
    </w:p>
    <w:p w14:paraId="5123B03F" w14:textId="77777777" w:rsidR="00F70381" w:rsidRDefault="00F70381" w:rsidP="00F70381">
      <w:pPr>
        <w:numPr>
          <w:ilvl w:val="0"/>
          <w:numId w:val="10"/>
        </w:numPr>
        <w:tabs>
          <w:tab w:val="left" w:pos="720"/>
        </w:tabs>
        <w:jc w:val="both"/>
        <w:textAlignment w:val="baseline"/>
      </w:pPr>
      <w:r>
        <w:t xml:space="preserve">Maja </w:t>
      </w:r>
      <w:proofErr w:type="spellStart"/>
      <w:r>
        <w:t>Bačurin</w:t>
      </w:r>
      <w:proofErr w:type="spellEnd"/>
      <w:r>
        <w:t xml:space="preserve"> </w:t>
      </w:r>
      <w:proofErr w:type="spellStart"/>
      <w:r>
        <w:t>Večerić</w:t>
      </w:r>
      <w:proofErr w:type="spellEnd"/>
      <w:r>
        <w:t xml:space="preserve">, </w:t>
      </w:r>
      <w:proofErr w:type="spellStart"/>
      <w:r>
        <w:t>dipl.ing.agr</w:t>
      </w:r>
      <w:proofErr w:type="spellEnd"/>
      <w:r>
        <w:t>. - članica,</w:t>
      </w:r>
    </w:p>
    <w:p w14:paraId="612D54A6" w14:textId="77777777" w:rsidR="00F70381" w:rsidRDefault="00F70381" w:rsidP="00F70381">
      <w:pPr>
        <w:numPr>
          <w:ilvl w:val="0"/>
          <w:numId w:val="10"/>
        </w:numPr>
        <w:tabs>
          <w:tab w:val="left" w:pos="720"/>
        </w:tabs>
        <w:jc w:val="both"/>
        <w:textAlignment w:val="baseline"/>
      </w:pPr>
      <w:r>
        <w:t xml:space="preserve">Davor Deverić, </w:t>
      </w:r>
      <w:proofErr w:type="spellStart"/>
      <w:r>
        <w:t>dipl.ing.agr</w:t>
      </w:r>
      <w:proofErr w:type="spellEnd"/>
      <w:r>
        <w:t>. - član,</w:t>
      </w:r>
    </w:p>
    <w:p w14:paraId="2315567F" w14:textId="77777777" w:rsidR="00F70381" w:rsidRDefault="00F70381" w:rsidP="00F70381">
      <w:pPr>
        <w:numPr>
          <w:ilvl w:val="0"/>
          <w:numId w:val="10"/>
        </w:numPr>
        <w:tabs>
          <w:tab w:val="left" w:pos="720"/>
        </w:tabs>
        <w:jc w:val="both"/>
        <w:textAlignment w:val="baseline"/>
      </w:pPr>
      <w:r>
        <w:t xml:space="preserve">Željko </w:t>
      </w:r>
      <w:proofErr w:type="spellStart"/>
      <w:r>
        <w:t>Črnjak</w:t>
      </w:r>
      <w:proofErr w:type="spellEnd"/>
      <w:r>
        <w:t xml:space="preserve">, ing. </w:t>
      </w:r>
      <w:proofErr w:type="spellStart"/>
      <w:r>
        <w:t>građ</w:t>
      </w:r>
      <w:proofErr w:type="spellEnd"/>
      <w:r>
        <w:t>. - član,</w:t>
      </w:r>
    </w:p>
    <w:p w14:paraId="04A41916" w14:textId="77777777" w:rsidR="00F70381" w:rsidRDefault="00F70381" w:rsidP="00F70381">
      <w:pPr>
        <w:numPr>
          <w:ilvl w:val="0"/>
          <w:numId w:val="10"/>
        </w:numPr>
        <w:tabs>
          <w:tab w:val="left" w:pos="720"/>
        </w:tabs>
        <w:jc w:val="both"/>
        <w:textAlignment w:val="baseline"/>
      </w:pPr>
      <w:r>
        <w:t xml:space="preserve">Alan </w:t>
      </w:r>
      <w:proofErr w:type="spellStart"/>
      <w:r>
        <w:t>Alilović</w:t>
      </w:r>
      <w:proofErr w:type="spellEnd"/>
      <w:r>
        <w:t xml:space="preserve">, </w:t>
      </w:r>
      <w:proofErr w:type="spellStart"/>
      <w:r>
        <w:t>ing.geod</w:t>
      </w:r>
      <w:proofErr w:type="spellEnd"/>
      <w:r>
        <w:t>.  - član,</w:t>
      </w:r>
    </w:p>
    <w:p w14:paraId="26631764" w14:textId="77777777" w:rsidR="00F70381" w:rsidRDefault="00F70381" w:rsidP="00F70381">
      <w:pPr>
        <w:numPr>
          <w:ilvl w:val="0"/>
          <w:numId w:val="10"/>
        </w:numPr>
        <w:jc w:val="both"/>
        <w:textAlignment w:val="baseline"/>
      </w:pPr>
      <w:r>
        <w:t xml:space="preserve">Gordana Šimunić, ing. </w:t>
      </w:r>
      <w:proofErr w:type="spellStart"/>
      <w:r>
        <w:t>građ</w:t>
      </w:r>
      <w:proofErr w:type="spellEnd"/>
      <w:r>
        <w:t>. - članica,</w:t>
      </w:r>
    </w:p>
    <w:p w14:paraId="42852C39" w14:textId="77777777" w:rsidR="00F70381" w:rsidRDefault="00F70381" w:rsidP="00F70381">
      <w:pPr>
        <w:numPr>
          <w:ilvl w:val="0"/>
          <w:numId w:val="10"/>
        </w:numPr>
        <w:tabs>
          <w:tab w:val="left" w:pos="720"/>
        </w:tabs>
        <w:jc w:val="both"/>
        <w:textAlignment w:val="baseline"/>
      </w:pPr>
      <w:r>
        <w:t xml:space="preserve">Toma </w:t>
      </w:r>
      <w:proofErr w:type="spellStart"/>
      <w:r>
        <w:t>Vujević</w:t>
      </w:r>
      <w:proofErr w:type="spellEnd"/>
      <w:r>
        <w:t xml:space="preserve">,  </w:t>
      </w:r>
      <w:proofErr w:type="spellStart"/>
      <w:r>
        <w:t>mag.ing.admin.chris</w:t>
      </w:r>
      <w:proofErr w:type="spellEnd"/>
      <w:r>
        <w:t>. – član</w:t>
      </w:r>
    </w:p>
    <w:p w14:paraId="09FE58D5" w14:textId="77777777" w:rsidR="00F70381" w:rsidRDefault="00F70381" w:rsidP="00F70381">
      <w:pPr>
        <w:numPr>
          <w:ilvl w:val="0"/>
          <w:numId w:val="10"/>
        </w:numPr>
        <w:tabs>
          <w:tab w:val="left" w:pos="720"/>
        </w:tabs>
        <w:jc w:val="both"/>
        <w:textAlignment w:val="baseline"/>
      </w:pPr>
      <w:r>
        <w:t>Livija Gracin - član.</w:t>
      </w:r>
    </w:p>
    <w:p w14:paraId="7DA299D9" w14:textId="77777777" w:rsidR="00F70381" w:rsidRDefault="00F70381" w:rsidP="00F70381">
      <w:pPr>
        <w:rPr>
          <w:b/>
        </w:rPr>
      </w:pPr>
    </w:p>
    <w:p w14:paraId="61F51C0E" w14:textId="740F0669" w:rsidR="00F70381" w:rsidRDefault="00F70381" w:rsidP="00F70381">
      <w:pPr>
        <w:jc w:val="center"/>
        <w:rPr>
          <w:b/>
        </w:rPr>
      </w:pPr>
      <w:r>
        <w:rPr>
          <w:b/>
        </w:rPr>
        <w:t>II.</w:t>
      </w:r>
    </w:p>
    <w:p w14:paraId="7F75D583" w14:textId="77777777" w:rsidR="00450B7B" w:rsidRDefault="00450B7B" w:rsidP="00F70381">
      <w:pPr>
        <w:jc w:val="center"/>
        <w:rPr>
          <w:b/>
        </w:rPr>
      </w:pPr>
    </w:p>
    <w:p w14:paraId="1342399A" w14:textId="77777777" w:rsidR="00F70381" w:rsidRDefault="00F70381" w:rsidP="00F70381">
      <w:pPr>
        <w:ind w:firstLine="708"/>
        <w:jc w:val="both"/>
      </w:pPr>
      <w:r>
        <w:t>Povjerenstvo iz članka 1. obavlja sljedeće poslove:</w:t>
      </w:r>
    </w:p>
    <w:p w14:paraId="6EA88DBA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>utvrđuje i provjerava visinu štete od prirodne nepogode za područje grada,</w:t>
      </w:r>
    </w:p>
    <w:p w14:paraId="53520F08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>unosi podatke o prvim procjenama šteta u Registar šteta,</w:t>
      </w:r>
    </w:p>
    <w:p w14:paraId="0E17867E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>unosi i prosljeđuje putem Registra šteta konačne procjene šteta Županijskom povjerenstvu,</w:t>
      </w:r>
    </w:p>
    <w:p w14:paraId="378F486C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 xml:space="preserve">raspoređuje dodijeljena sredstva pomoći za ublažavanje i djelomično uklanjanje posljedica prirodnih nepogoda </w:t>
      </w:r>
      <w:proofErr w:type="spellStart"/>
      <w:r>
        <w:t>oštećenicima</w:t>
      </w:r>
      <w:proofErr w:type="spellEnd"/>
      <w:r>
        <w:t>,</w:t>
      </w:r>
    </w:p>
    <w:p w14:paraId="0EDA1700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>prati i nadzire namjensko korištenje odobrenih sredstva pomoći za djelomičnu sanaciju šteta od prirodnih nepogoda prema Zakonu o ublažavanju i uklanjanju posljedica prirodnih nepogoda,</w:t>
      </w:r>
    </w:p>
    <w:p w14:paraId="5FB12494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lastRenderedPageBreak/>
        <w:t>izrađuje izvješća o utrošku dodijeljenih sredstava žurne pomoći i sredstava pomoći za ublažavanje i djelomično uklanjanje posljedica prirodnih nepogoda i dostavlja ih Županijskom povjerenstvu putem Registra šteta,</w:t>
      </w:r>
    </w:p>
    <w:p w14:paraId="29D529D8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>surađuje sa Županijskim povjerenstvom u provedbi Zakona o ublažavanju i uklanjanju posljedica prirodnih nepogoda,</w:t>
      </w:r>
    </w:p>
    <w:p w14:paraId="71B30268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>donosi plan djelovanja u području prirodnih nepogoda iz svoje nadležnosti,</w:t>
      </w:r>
    </w:p>
    <w:p w14:paraId="7B703FCC" w14:textId="77777777" w:rsidR="00F70381" w:rsidRDefault="00F70381" w:rsidP="004001EB">
      <w:pPr>
        <w:pStyle w:val="Odlomakpopisa"/>
        <w:numPr>
          <w:ilvl w:val="0"/>
          <w:numId w:val="12"/>
        </w:numPr>
        <w:jc w:val="both"/>
        <w:textAlignment w:val="auto"/>
      </w:pPr>
      <w:r>
        <w:t>obavlja druge poslove i aktivnosti iz svojeg djelokruga u suradnji sa Županijskim povjerenstvom.</w:t>
      </w:r>
    </w:p>
    <w:p w14:paraId="1C4C643B" w14:textId="77777777" w:rsidR="00F70381" w:rsidRDefault="00F70381" w:rsidP="00F70381">
      <w:pPr>
        <w:jc w:val="center"/>
        <w:rPr>
          <w:b/>
        </w:rPr>
      </w:pPr>
    </w:p>
    <w:p w14:paraId="6075497C" w14:textId="0A45B421" w:rsidR="00F70381" w:rsidRDefault="00F70381" w:rsidP="00F70381">
      <w:pPr>
        <w:jc w:val="center"/>
        <w:rPr>
          <w:b/>
        </w:rPr>
      </w:pPr>
      <w:r>
        <w:rPr>
          <w:b/>
        </w:rPr>
        <w:t>III.</w:t>
      </w:r>
    </w:p>
    <w:p w14:paraId="5A6A12DB" w14:textId="77777777" w:rsidR="00F70381" w:rsidRDefault="00F70381" w:rsidP="00F70381">
      <w:pPr>
        <w:jc w:val="both"/>
      </w:pPr>
      <w:r>
        <w:tab/>
      </w:r>
      <w:r w:rsidRPr="00290263">
        <w:t>Članovi Povjerenstva imenuju se na vrijeme od četiri godine.</w:t>
      </w:r>
    </w:p>
    <w:p w14:paraId="2F1C0CD6" w14:textId="62254615" w:rsidR="00F70381" w:rsidRDefault="00F70381" w:rsidP="00F70381">
      <w:pPr>
        <w:jc w:val="center"/>
        <w:rPr>
          <w:b/>
        </w:rPr>
      </w:pPr>
    </w:p>
    <w:p w14:paraId="4AFE7363" w14:textId="1E9D7C0D" w:rsidR="00F70381" w:rsidRDefault="00F70381" w:rsidP="00F70381">
      <w:pPr>
        <w:jc w:val="center"/>
        <w:rPr>
          <w:b/>
        </w:rPr>
      </w:pPr>
    </w:p>
    <w:p w14:paraId="1AACC575" w14:textId="77777777" w:rsidR="00F70381" w:rsidRDefault="00F70381" w:rsidP="00F70381">
      <w:pPr>
        <w:jc w:val="center"/>
        <w:rPr>
          <w:b/>
        </w:rPr>
      </w:pPr>
    </w:p>
    <w:p w14:paraId="54ACD137" w14:textId="77777777" w:rsidR="00F70381" w:rsidRDefault="00F70381" w:rsidP="00F70381">
      <w:pPr>
        <w:ind w:firstLine="708"/>
        <w:jc w:val="both"/>
      </w:pPr>
    </w:p>
    <w:p w14:paraId="31CCEC68" w14:textId="0E53F6C8" w:rsidR="00450B7B" w:rsidRDefault="00F70381" w:rsidP="00450B7B">
      <w:pPr>
        <w:jc w:val="center"/>
        <w:rPr>
          <w:b/>
        </w:rPr>
      </w:pPr>
      <w:r w:rsidRPr="00290263">
        <w:rPr>
          <w:b/>
        </w:rPr>
        <w:t>IV.</w:t>
      </w:r>
    </w:p>
    <w:p w14:paraId="462F18F8" w14:textId="77777777" w:rsidR="00450B7B" w:rsidRDefault="00450B7B" w:rsidP="00450B7B">
      <w:pPr>
        <w:jc w:val="center"/>
        <w:rPr>
          <w:b/>
        </w:rPr>
      </w:pPr>
    </w:p>
    <w:p w14:paraId="0E9101D3" w14:textId="529B7B10" w:rsidR="00F70381" w:rsidRPr="00450B7B" w:rsidRDefault="00F70381" w:rsidP="00450B7B">
      <w:pPr>
        <w:jc w:val="both"/>
        <w:rPr>
          <w:b/>
        </w:rPr>
      </w:pPr>
      <w:r>
        <w:t>Povjerenstvo iz točke I. ovog Zaključka za svoj rad ima pravo na naknadu čiji iznos će posebnom odlukom utvrditi Gradonačelnik.</w:t>
      </w:r>
    </w:p>
    <w:p w14:paraId="6BFFC514" w14:textId="77777777" w:rsidR="00F70381" w:rsidRDefault="00F70381" w:rsidP="00F70381">
      <w:pPr>
        <w:rPr>
          <w:b/>
        </w:rPr>
      </w:pPr>
    </w:p>
    <w:p w14:paraId="51D087D1" w14:textId="1D961239" w:rsidR="00F70381" w:rsidRDefault="00F70381" w:rsidP="00F70381">
      <w:pPr>
        <w:jc w:val="center"/>
        <w:rPr>
          <w:b/>
        </w:rPr>
      </w:pPr>
      <w:r>
        <w:rPr>
          <w:b/>
        </w:rPr>
        <w:t>V.</w:t>
      </w:r>
    </w:p>
    <w:p w14:paraId="2145D047" w14:textId="77777777" w:rsidR="00450B7B" w:rsidRDefault="00450B7B" w:rsidP="00F70381">
      <w:pPr>
        <w:jc w:val="center"/>
        <w:rPr>
          <w:b/>
        </w:rPr>
      </w:pPr>
    </w:p>
    <w:p w14:paraId="47F74C32" w14:textId="77777777" w:rsidR="00F70381" w:rsidRDefault="00F70381" w:rsidP="00F70381">
      <w:pPr>
        <w:jc w:val="both"/>
      </w:pPr>
      <w:r>
        <w:t>Sredstva za rad Povjerenstva osiguravaju se u Proračunu Grada Velike Gorice</w:t>
      </w:r>
    </w:p>
    <w:p w14:paraId="7532E9E3" w14:textId="4B959322" w:rsidR="00F70381" w:rsidRDefault="00F70381" w:rsidP="00F70381">
      <w:pPr>
        <w:jc w:val="center"/>
      </w:pPr>
    </w:p>
    <w:p w14:paraId="443A5BE3" w14:textId="77777777" w:rsidR="00F70381" w:rsidRDefault="00F70381" w:rsidP="00F70381">
      <w:pPr>
        <w:jc w:val="center"/>
      </w:pPr>
    </w:p>
    <w:p w14:paraId="1A3B4AF8" w14:textId="17DDB26B" w:rsidR="00172D56" w:rsidRDefault="00F70381" w:rsidP="00172D56">
      <w:pPr>
        <w:jc w:val="center"/>
        <w:rPr>
          <w:b/>
        </w:rPr>
      </w:pPr>
      <w:r w:rsidRPr="00172D56">
        <w:rPr>
          <w:b/>
        </w:rPr>
        <w:t>VI.</w:t>
      </w:r>
    </w:p>
    <w:p w14:paraId="2F1281EC" w14:textId="77777777" w:rsidR="00450B7B" w:rsidRPr="00172D56" w:rsidRDefault="00450B7B" w:rsidP="00172D56">
      <w:pPr>
        <w:jc w:val="center"/>
        <w:rPr>
          <w:b/>
        </w:rPr>
      </w:pPr>
    </w:p>
    <w:p w14:paraId="00288AE1" w14:textId="658AD5DC" w:rsidR="00F70381" w:rsidRDefault="00F70381" w:rsidP="00300533">
      <w:pPr>
        <w:jc w:val="both"/>
      </w:pPr>
      <w:r>
        <w:t>Ovaj Zaključak stupa na snagu danom donošenja, a objavit će se u Službenom glasniku Grada Velike Gorice.</w:t>
      </w:r>
    </w:p>
    <w:p w14:paraId="2E6487E5" w14:textId="77777777" w:rsidR="00F70381" w:rsidRDefault="00F70381" w:rsidP="00F70381">
      <w:pPr>
        <w:ind w:left="5664"/>
        <w:jc w:val="center"/>
      </w:pPr>
    </w:p>
    <w:p w14:paraId="61BE31D6" w14:textId="77777777" w:rsidR="00F70381" w:rsidRDefault="00F70381" w:rsidP="00F70381">
      <w:pPr>
        <w:ind w:left="5664"/>
        <w:jc w:val="center"/>
      </w:pPr>
    </w:p>
    <w:p w14:paraId="2831F9F9" w14:textId="204F96E8" w:rsidR="00F70381" w:rsidRDefault="00F70381"/>
    <w:p w14:paraId="2BE6BBEB" w14:textId="7EB07A32" w:rsidR="00172D56" w:rsidRDefault="00BB24AB" w:rsidP="00BB24AB">
      <w:pPr>
        <w:tabs>
          <w:tab w:val="center" w:pos="6804"/>
        </w:tabs>
        <w:jc w:val="both"/>
        <w:rPr>
          <w:b/>
        </w:rPr>
      </w:pPr>
      <w:r>
        <w:rPr>
          <w:b/>
        </w:rPr>
        <w:tab/>
      </w:r>
      <w:r w:rsidR="00172D56">
        <w:rPr>
          <w:b/>
        </w:rPr>
        <w:t xml:space="preserve">PREDSJEDNIK </w:t>
      </w:r>
    </w:p>
    <w:p w14:paraId="4DC3E1CA" w14:textId="534CB923" w:rsidR="00172D56" w:rsidRDefault="00BB24AB" w:rsidP="00BB24AB">
      <w:pPr>
        <w:tabs>
          <w:tab w:val="center" w:pos="6804"/>
        </w:tabs>
        <w:jc w:val="both"/>
        <w:rPr>
          <w:b/>
        </w:rPr>
      </w:pPr>
      <w:r>
        <w:rPr>
          <w:b/>
        </w:rPr>
        <w:tab/>
      </w:r>
      <w:r w:rsidR="00172D56">
        <w:rPr>
          <w:b/>
        </w:rPr>
        <w:t>GRADSKOG VIJEĆA</w:t>
      </w:r>
    </w:p>
    <w:p w14:paraId="6EB9DDCB" w14:textId="35DA3272" w:rsidR="00172D56" w:rsidRDefault="00172D56" w:rsidP="00BB24AB">
      <w:pPr>
        <w:tabs>
          <w:tab w:val="center" w:pos="6804"/>
        </w:tabs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2" w:name="_GoBack"/>
      <w:bookmarkEnd w:id="2"/>
      <w:r>
        <w:rPr>
          <w:b/>
        </w:rPr>
        <w:tab/>
      </w:r>
      <w:r>
        <w:rPr>
          <w:b/>
        </w:rPr>
        <w:tab/>
      </w:r>
    </w:p>
    <w:p w14:paraId="6B7EA5A9" w14:textId="41675FFD" w:rsidR="00172D56" w:rsidRDefault="00BB24AB" w:rsidP="00BB24AB">
      <w:pPr>
        <w:tabs>
          <w:tab w:val="center" w:pos="6804"/>
        </w:tabs>
        <w:jc w:val="both"/>
      </w:pPr>
      <w:r>
        <w:tab/>
      </w:r>
      <w:r w:rsidR="00172D56">
        <w:t xml:space="preserve">Darko Bekić, </w:t>
      </w:r>
      <w:proofErr w:type="spellStart"/>
      <w:r w:rsidR="00172D56">
        <w:t>univ.spec.pol</w:t>
      </w:r>
      <w:proofErr w:type="spellEnd"/>
      <w:r w:rsidR="00172D56">
        <w:t>.</w:t>
      </w:r>
    </w:p>
    <w:p w14:paraId="74A63A67" w14:textId="77777777" w:rsidR="00172D56" w:rsidRDefault="00172D56" w:rsidP="00BB24AB">
      <w:pPr>
        <w:tabs>
          <w:tab w:val="center" w:pos="6804"/>
        </w:tabs>
        <w:jc w:val="both"/>
        <w:rPr>
          <w:i/>
        </w:rPr>
      </w:pPr>
    </w:p>
    <w:p w14:paraId="285D06C4" w14:textId="77777777" w:rsidR="00F70381" w:rsidRDefault="00F70381" w:rsidP="00BB24AB">
      <w:pPr>
        <w:tabs>
          <w:tab w:val="center" w:pos="6804"/>
        </w:tabs>
        <w:jc w:val="both"/>
      </w:pPr>
    </w:p>
    <w:p w14:paraId="701D3928" w14:textId="77777777" w:rsidR="0097618F" w:rsidRDefault="0097618F"/>
    <w:p w14:paraId="2C26B515" w14:textId="77777777" w:rsidR="0097618F" w:rsidRDefault="0097618F"/>
    <w:p w14:paraId="63FDC2B7" w14:textId="77777777" w:rsidR="0097618F" w:rsidRDefault="0097618F"/>
    <w:p w14:paraId="1923C963" w14:textId="77777777" w:rsidR="0097618F" w:rsidRDefault="0097618F"/>
    <w:p w14:paraId="0CF1ABD1" w14:textId="77777777" w:rsidR="0097618F" w:rsidRDefault="0097618F"/>
    <w:p w14:paraId="2E592407" w14:textId="77777777" w:rsidR="0097618F" w:rsidRDefault="0097618F"/>
    <w:p w14:paraId="26C2D89A" w14:textId="77777777" w:rsidR="0097618F" w:rsidRDefault="0097618F"/>
    <w:sectPr w:rsidR="0097618F" w:rsidSect="009962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E7846" w14:textId="77777777" w:rsidR="00A33E68" w:rsidRDefault="00A33E68" w:rsidP="0097749F">
      <w:r>
        <w:separator/>
      </w:r>
    </w:p>
  </w:endnote>
  <w:endnote w:type="continuationSeparator" w:id="0">
    <w:p w14:paraId="3F50485B" w14:textId="77777777" w:rsidR="00A33E68" w:rsidRDefault="00A33E68" w:rsidP="0097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52CFF" w14:textId="77777777" w:rsidR="00A33E68" w:rsidRDefault="00A33E68" w:rsidP="0097749F">
      <w:r>
        <w:separator/>
      </w:r>
    </w:p>
  </w:footnote>
  <w:footnote w:type="continuationSeparator" w:id="0">
    <w:p w14:paraId="78476B96" w14:textId="77777777" w:rsidR="00A33E68" w:rsidRDefault="00A33E68" w:rsidP="00977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86516"/>
    <w:multiLevelType w:val="hybridMultilevel"/>
    <w:tmpl w:val="937A51FE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645AD"/>
    <w:multiLevelType w:val="hybridMultilevel"/>
    <w:tmpl w:val="9ADED744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B01C28"/>
    <w:multiLevelType w:val="hybridMultilevel"/>
    <w:tmpl w:val="F2F8B474"/>
    <w:lvl w:ilvl="0" w:tplc="C5083F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AF16DF"/>
    <w:multiLevelType w:val="hybridMultilevel"/>
    <w:tmpl w:val="270C7D3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F105EB"/>
    <w:multiLevelType w:val="hybridMultilevel"/>
    <w:tmpl w:val="65A866AA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F1D"/>
    <w:multiLevelType w:val="hybridMultilevel"/>
    <w:tmpl w:val="C83AD7B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95C5DEC"/>
    <w:multiLevelType w:val="hybridMultilevel"/>
    <w:tmpl w:val="0660E646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A78694A"/>
    <w:multiLevelType w:val="hybridMultilevel"/>
    <w:tmpl w:val="3020A4B8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DCB27BC"/>
    <w:multiLevelType w:val="hybridMultilevel"/>
    <w:tmpl w:val="B2BC752A"/>
    <w:lvl w:ilvl="0" w:tplc="7098E68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89"/>
    <w:rsid w:val="00005E2B"/>
    <w:rsid w:val="0000750C"/>
    <w:rsid w:val="00033DE3"/>
    <w:rsid w:val="00077CCF"/>
    <w:rsid w:val="00090B11"/>
    <w:rsid w:val="001221DF"/>
    <w:rsid w:val="001452F1"/>
    <w:rsid w:val="00172D56"/>
    <w:rsid w:val="001752C9"/>
    <w:rsid w:val="00180DC4"/>
    <w:rsid w:val="001C4EE0"/>
    <w:rsid w:val="00227715"/>
    <w:rsid w:val="002523EC"/>
    <w:rsid w:val="00260E1C"/>
    <w:rsid w:val="0028208E"/>
    <w:rsid w:val="00284255"/>
    <w:rsid w:val="00284A5B"/>
    <w:rsid w:val="00290263"/>
    <w:rsid w:val="002C0983"/>
    <w:rsid w:val="002C6FA6"/>
    <w:rsid w:val="00300533"/>
    <w:rsid w:val="003C03B6"/>
    <w:rsid w:val="004001EB"/>
    <w:rsid w:val="00442ED1"/>
    <w:rsid w:val="00450B7B"/>
    <w:rsid w:val="00470FD3"/>
    <w:rsid w:val="004B70D0"/>
    <w:rsid w:val="004E5931"/>
    <w:rsid w:val="00512CCF"/>
    <w:rsid w:val="005D3EDB"/>
    <w:rsid w:val="005F6968"/>
    <w:rsid w:val="006E7D5D"/>
    <w:rsid w:val="00703189"/>
    <w:rsid w:val="0074382F"/>
    <w:rsid w:val="007F47D7"/>
    <w:rsid w:val="008706E4"/>
    <w:rsid w:val="0097618F"/>
    <w:rsid w:val="0097749F"/>
    <w:rsid w:val="009962AA"/>
    <w:rsid w:val="00A33E68"/>
    <w:rsid w:val="00A47993"/>
    <w:rsid w:val="00A61609"/>
    <w:rsid w:val="00A714F5"/>
    <w:rsid w:val="00AE6E19"/>
    <w:rsid w:val="00B51120"/>
    <w:rsid w:val="00B63EF7"/>
    <w:rsid w:val="00BA6712"/>
    <w:rsid w:val="00BB24AB"/>
    <w:rsid w:val="00D8638F"/>
    <w:rsid w:val="00DF5165"/>
    <w:rsid w:val="00E75688"/>
    <w:rsid w:val="00F70381"/>
    <w:rsid w:val="00FA4D03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0481"/>
  <w15:docId w15:val="{D29F9BDA-2544-4428-B002-00A4F5DC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318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703189"/>
    <w:pPr>
      <w:ind w:right="51"/>
    </w:pPr>
    <w:rPr>
      <w:b/>
      <w:sz w:val="28"/>
    </w:rPr>
  </w:style>
  <w:style w:type="paragraph" w:styleId="Odlomakpopisa">
    <w:name w:val="List Paragraph"/>
    <w:basedOn w:val="Normal"/>
    <w:uiPriority w:val="34"/>
    <w:qFormat/>
    <w:rsid w:val="00703189"/>
    <w:pPr>
      <w:ind w:left="720"/>
      <w:contextualSpacing/>
      <w:textAlignment w:val="baseline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031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3189"/>
    <w:rPr>
      <w:rFonts w:ascii="Tahoma" w:eastAsia="Times New Roman" w:hAnsi="Tahoma" w:cs="Tahoma"/>
      <w:sz w:val="16"/>
      <w:szCs w:val="16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97749F"/>
    <w:rPr>
      <w:sz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97749F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krajnjebiljeke">
    <w:name w:val="endnote reference"/>
    <w:basedOn w:val="Zadanifontodlomka"/>
    <w:uiPriority w:val="99"/>
    <w:semiHidden/>
    <w:unhideWhenUsed/>
    <w:rsid w:val="009774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1A90B-8AEA-4B89-8D0D-DEB10560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Bačurin Večerić</dc:creator>
  <cp:lastModifiedBy>Kristina</cp:lastModifiedBy>
  <cp:revision>2</cp:revision>
  <cp:lastPrinted>2025-09-23T08:08:00Z</cp:lastPrinted>
  <dcterms:created xsi:type="dcterms:W3CDTF">2025-10-13T12:57:00Z</dcterms:created>
  <dcterms:modified xsi:type="dcterms:W3CDTF">2025-10-13T12:57:00Z</dcterms:modified>
</cp:coreProperties>
</file>